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F6" w:rsidRPr="002F7210" w:rsidRDefault="008002F6" w:rsidP="008002F6">
      <w:pPr>
        <w:ind w:firstLineChars="200" w:firstLine="560"/>
      </w:pP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年以来</w:t>
      </w:r>
      <w:r w:rsidRPr="002F7210">
        <w:rPr>
          <w:rFonts w:hint="eastAsia"/>
          <w:sz w:val="28"/>
          <w:szCs w:val="28"/>
        </w:rPr>
        <w:t>，我院共有</w:t>
      </w:r>
      <w:r>
        <w:rPr>
          <w:rFonts w:hint="eastAsia"/>
          <w:sz w:val="28"/>
          <w:szCs w:val="28"/>
        </w:rPr>
        <w:t>38</w:t>
      </w:r>
      <w:r w:rsidRPr="002F7210">
        <w:rPr>
          <w:rFonts w:hint="eastAsia"/>
          <w:sz w:val="28"/>
          <w:szCs w:val="28"/>
        </w:rPr>
        <w:t>位毕业生的毕业论文获得校级优秀论文，其中</w:t>
      </w:r>
      <w:r>
        <w:rPr>
          <w:rFonts w:hint="eastAsia"/>
          <w:sz w:val="28"/>
          <w:szCs w:val="28"/>
        </w:rPr>
        <w:t>4</w:t>
      </w:r>
      <w:r w:rsidRPr="002F7210">
        <w:rPr>
          <w:rFonts w:hint="eastAsia"/>
          <w:sz w:val="28"/>
          <w:szCs w:val="28"/>
        </w:rPr>
        <w:t>位毕业生的毕业论文获得省级优秀论文</w:t>
      </w:r>
      <w:r>
        <w:rPr>
          <w:rFonts w:hint="eastAsia"/>
        </w:rPr>
        <w:t>。</w:t>
      </w:r>
    </w:p>
    <w:tbl>
      <w:tblPr>
        <w:tblW w:w="8661" w:type="dxa"/>
        <w:tblInd w:w="93" w:type="dxa"/>
        <w:tblLook w:val="04A0"/>
      </w:tblPr>
      <w:tblGrid>
        <w:gridCol w:w="417"/>
        <w:gridCol w:w="4843"/>
        <w:gridCol w:w="937"/>
        <w:gridCol w:w="822"/>
        <w:gridCol w:w="1022"/>
        <w:gridCol w:w="620"/>
      </w:tblGrid>
      <w:tr w:rsidR="008002F6" w:rsidRPr="002F7210" w:rsidTr="006F0267">
        <w:trPr>
          <w:trHeight w:val="402"/>
        </w:trPr>
        <w:tc>
          <w:tcPr>
            <w:tcW w:w="8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02F6" w:rsidRPr="002F7210" w:rsidRDefault="008002F6" w:rsidP="008002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3年以后</w:t>
            </w: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省级、校级优秀毕业论文汇总</w:t>
            </w:r>
          </w:p>
        </w:tc>
      </w:tr>
      <w:tr w:rsidR="008002F6" w:rsidRPr="002F7210" w:rsidTr="006F0267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毕业设计（论文）题目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指导教师姓名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获奖年份</w:t>
            </w:r>
          </w:p>
        </w:tc>
      </w:tr>
      <w:tr w:rsidR="008002F6" w:rsidRPr="002F7210" w:rsidTr="006F0267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知识网络演进与产业集群成长——基于南京软件产业集群的实证研究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南京联通校园客户流失分析与对策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张茂洪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卢子芳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基于交叉效率分析的物联网企业经营效率评价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胡波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省级三等奖、校优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0F48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基于TAM模型的互联网理财产品使用因素研究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8002F6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基于网络DEA改进模型的R&amp;D绩效评价方法研究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殷旭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产业技术创新联盟风险分析及控制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朱蔚懿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互联网舆情的观点演化模型研究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卢子芳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基于贝叶斯分析的电子商务发展趋势分析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罗玲桃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巩永华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电信运营企业的多渠道客户保留研究—以大学生市场为例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杜雅洁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网络舆情监测系统的分析与设计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于建坤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江苏省农村信息消费与农村居民收入的关系研究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网络舆论危机的诱发因素研究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蔡牟丽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基于交叉效率分析通信服务企业运营效率评价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吕思嘉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微博谣言传播的社会网络分析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基于知识地图的应急决策专家隐性知识可视化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朱静毅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基于免疫退化策略的互联网舆情话题传播模型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尹熙成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4G</w:t>
            </w: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产业条件下电信运营商组织结构变革研究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创业卷入、创业环境与创业绩效的相关性研究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许世培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基于用户关注度的网络舆情引导算法的研究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欧阳亚菲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黄卫东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基于IS-ECT理论的动感地带M计划对大学生客户的粘着性分析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韩宝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江苏省在校大学生创业意向现状及其影响因素的实证研究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江苏农民移动信息服务接受行为的差异性分析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胡星颖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我国东部农村地区老年人口消费影响因素的研究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严乐乐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黄宝凤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虚拟社区用户信息分享对消费者行为的影响研究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杨映雪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基于web数据挖掘的苏宁易购个性化推荐系统模型研究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戴良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基于消费者支付意愿的食品安全激励协调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蔡文鋆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巩永华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江苏省农村居民收入与移动信息消费的中介效应分析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基于OneThink的轻量级社交建站解决方案研究与实现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江如意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基于系统动力学的高校舆情演化研究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大学生人格特质、创业环境感知与创业意向的关系研究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杜万恒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上市公司财务竞争力研究-以苏锡常先进制造业为例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洪爱梅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新生代农民工的社会融入现状及其影响因素研究——以江苏籍新生代农民工为例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焦永纪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8002F6" w:rsidRDefault="008002F6" w:rsidP="006F026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基于TAM模型的互联网理财产品使用因素研究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8002F6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企业家微博对企业品牌形象影响的作用机制  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基于TAM模型的农村移动信息服务接受意愿的研究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陈赫岩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社交网络上舆情传播的有效干预策略研究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王冠楠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IT员工心理资本与组织承诺的关系研究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高校社团成员心理资本、知识共享与创新绩效关系研究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宛珍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泛在学习环境中大学生信息采纳行为影响因素研究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徐雅丽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科技信息网络资源获取及融合研究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产学研协同过程中的协同度评价方法研究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韩晶怡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8002F6" w:rsidRPr="002F7210" w:rsidTr="006F0267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2F6" w:rsidRPr="002F7210" w:rsidRDefault="008002F6" w:rsidP="006F02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宽带薪酬应用问题及对策研究——以顺丰速运为例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刘健阳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F6" w:rsidRPr="002F7210" w:rsidRDefault="008002F6" w:rsidP="006F026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</w:tbl>
    <w:p w:rsidR="008002F6" w:rsidRDefault="008002F6" w:rsidP="008002F6"/>
    <w:p w:rsidR="002F7210" w:rsidRPr="002F7210" w:rsidRDefault="002F7210" w:rsidP="002F7210">
      <w:pPr>
        <w:ind w:firstLineChars="200" w:firstLine="560"/>
      </w:pPr>
      <w:r w:rsidRPr="002F7210">
        <w:rPr>
          <w:rFonts w:hint="eastAsia"/>
          <w:sz w:val="28"/>
          <w:szCs w:val="28"/>
        </w:rPr>
        <w:t>2011-2016</w:t>
      </w:r>
      <w:r w:rsidRPr="002F7210">
        <w:rPr>
          <w:rFonts w:hint="eastAsia"/>
          <w:sz w:val="28"/>
          <w:szCs w:val="28"/>
        </w:rPr>
        <w:t>年期间，我院共有</w:t>
      </w:r>
      <w:r w:rsidRPr="002F7210">
        <w:rPr>
          <w:rFonts w:hint="eastAsia"/>
          <w:sz w:val="28"/>
          <w:szCs w:val="28"/>
        </w:rPr>
        <w:t>56</w:t>
      </w:r>
      <w:r w:rsidRPr="002F7210">
        <w:rPr>
          <w:rFonts w:hint="eastAsia"/>
          <w:sz w:val="28"/>
          <w:szCs w:val="28"/>
        </w:rPr>
        <w:t>位毕业生的毕业论文获得校级优秀论文，其中</w:t>
      </w:r>
      <w:r w:rsidRPr="002F7210">
        <w:rPr>
          <w:rFonts w:hint="eastAsia"/>
          <w:sz w:val="28"/>
          <w:szCs w:val="28"/>
        </w:rPr>
        <w:t>3</w:t>
      </w:r>
      <w:r w:rsidRPr="002F7210">
        <w:rPr>
          <w:rFonts w:hint="eastAsia"/>
          <w:sz w:val="28"/>
          <w:szCs w:val="28"/>
        </w:rPr>
        <w:t>位毕业生的毕业论文获得省级优秀论文</w:t>
      </w:r>
      <w:r>
        <w:rPr>
          <w:rFonts w:hint="eastAsia"/>
        </w:rPr>
        <w:t>。</w:t>
      </w:r>
    </w:p>
    <w:tbl>
      <w:tblPr>
        <w:tblW w:w="8661" w:type="dxa"/>
        <w:tblInd w:w="93" w:type="dxa"/>
        <w:tblLook w:val="04A0"/>
      </w:tblPr>
      <w:tblGrid>
        <w:gridCol w:w="417"/>
        <w:gridCol w:w="4843"/>
        <w:gridCol w:w="937"/>
        <w:gridCol w:w="822"/>
        <w:gridCol w:w="1022"/>
        <w:gridCol w:w="620"/>
      </w:tblGrid>
      <w:tr w:rsidR="002F7210" w:rsidRPr="002F7210" w:rsidTr="002F7210">
        <w:trPr>
          <w:trHeight w:val="402"/>
        </w:trPr>
        <w:tc>
          <w:tcPr>
            <w:tcW w:w="86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2011-2016届省级、校级优秀毕业论文汇总</w:t>
            </w:r>
          </w:p>
        </w:tc>
      </w:tr>
      <w:tr w:rsidR="002F7210" w:rsidRPr="002F7210" w:rsidTr="002F7210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毕业设计（论文）题目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指导教师姓名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奖项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获奖年份</w:t>
            </w:r>
          </w:p>
        </w:tc>
      </w:tr>
      <w:tr w:rsidR="002F7210" w:rsidRPr="002F7210" w:rsidTr="002F7210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知识网络演进与产业集群成长——基于南京软件产业集群的实证研究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南京联通校园客户流失分析与对策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张茂洪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卢子芳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省级二等奖、校优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基于交叉效率分析的物联网企业经营效率评价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胡波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省级三等奖、校优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产业技术创新联盟建设中政府作用研究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贾玲艳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关联性维度因素对组织结构的影响：企业文化视角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孙文英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周文成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基于概念格的软件服务需求表示与挖掘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蒋晓路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张相斌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基于工作嵌入视角的民营企业雇员离职研究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管琦璠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家族企业“富二代”接班特质研究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崔文芳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魏江茹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网络口碑研究——以淘宝网为例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杨泽静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网络舆情评估指标体系构建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衡伟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协同办公环境下文档管理系统的设计与实现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何文斌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2011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微博用户关系网络抽取方法及其应用研究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基于模糊理论的大学生创新能力评价指标体系研究——以江苏省高校为例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黄荣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基于顾客价值的市场策略分析——中国电信视角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严进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应急案例的相似性测定方法研究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浦娇华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客户挽留研究——以电信企业为例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陈尚龙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自主创新实践活动登记管理系统的设计与实现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田宝忠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徐建勤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关联性维度因素对组织变革的影响：以电信运营企业为例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吕金珠</w:t>
            </w: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沈璐蓉</w:t>
            </w: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冯晓桂</w:t>
            </w: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李瑞芝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周文成</w:t>
            </w: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魏江茹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基于网络DEA改进模型的R&amp;D绩效评价方法研究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殷旭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产业技术创新联盟风险分析及控制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朱蔚懿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互联网舆情的观点演化模型研究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卢子芳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基于贝叶斯分析的电子商务发展趋势分析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罗玲桃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巩永华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电信运营企业的多渠道客户保留研究—以大学生市场为例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杜雅洁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网络舆情监测系统的分析与设计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于建坤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江苏省农村信息消费与农村居民收入的关系研究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蓝亚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网络舆论危机的诱发因素研究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蔡牟丽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基于交叉效率分析通信服务企业运营效率评价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吕思嘉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朱卫未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微博谣言传播的社会网络分析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基于知识地图的应急决策专家隐性知识可视化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朱静毅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基于免疫退化策略的互联网舆情话题传播模型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尹熙成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4G</w:t>
            </w: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产业条件下电信运营商组织结构变革研究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秦军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创业卷入、创业环境与创业绩效的相关性研究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许世培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基于用户关注度的网络舆情引导算法的研究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欧阳亚菲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黄卫东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基于IS-ECT理论的动感地带M计划对大学生客户的粘着性分析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韩宝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江苏省在校大学生创业意向现状及其影响因素的实证研究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林婷婷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张爽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江苏农民移动信息服务接受行为的差异性分析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胡星颖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我国东部农村地区老年人口消费影响因素的研究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严乐乐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黄宝凤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2014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虚拟社区用户信息分享对消费者行为的影响研究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杨映雪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基于web数据挖掘的苏宁易购个性化推荐系统模型研究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戴良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基于消费者支付意愿的食品安全激励协调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蔡文鋆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巩永华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江苏省农村居民收入与移动信息消费的中介效应分析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王海静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基于OneThink的轻量级社交建站解决方案研究与实现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江如意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基于系统动力学的高校舆情演化研究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卢菊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洪小娟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大学生人格特质、创业环境感知与创业意向的关系研</w:t>
            </w: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杜万恒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上市公司财务竞争力研究-以苏锡常先进制造业为例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曹雨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洪爱梅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新生代农民工的社会融入现状及其影响因素研究——以江苏籍新生代农民工为例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焦永纪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8002F6" w:rsidRDefault="002F7210" w:rsidP="002F721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基于TAM模型的互联网理财产品使用因素研究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8002F6" w:rsidRDefault="002F7210" w:rsidP="002F721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陈婷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8002F6" w:rsidRDefault="002F7210" w:rsidP="002F721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8002F6" w:rsidRDefault="002F7210" w:rsidP="002F721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8002F6" w:rsidRDefault="002F7210" w:rsidP="002F7210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0"/>
                <w:szCs w:val="20"/>
              </w:rPr>
            </w:pPr>
            <w:r w:rsidRPr="008002F6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企业家微博对企业品牌形象影响的作用机制       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孙建敏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基于TAM模型的农村移动信息服务接受意愿的研究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陈赫岩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陈立梅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社交网络上舆情传播的有效干预策略研究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王冠楠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朱恒民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IT员工心理资本与组织承诺的关系研究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彭泽宇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高校社团成员心理资本、知识共享与创新绩效关系研究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宛珍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刘宁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泛在学习环境中大学生信息采纳行为影响因素研究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徐雅丽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科技信息网络资源获取及融合研究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毛琦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产学研协同过程中的协同度评价方法研究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韩晶怡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翟丹妮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2F7210" w:rsidRPr="002F7210" w:rsidTr="002F7210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210" w:rsidRPr="002F7210" w:rsidRDefault="002F7210" w:rsidP="002F72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宽带薪酬应用问题及对策研究——以顺丰速运为例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刘健阳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210" w:rsidRPr="002F7210" w:rsidRDefault="002F7210" w:rsidP="002F721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F721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</w:tbl>
    <w:p w:rsidR="008540AA" w:rsidRDefault="008540AA"/>
    <w:sectPr w:rsidR="008540AA" w:rsidSect="002F721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EC0" w:rsidRDefault="00093EC0" w:rsidP="008002F6">
      <w:r>
        <w:separator/>
      </w:r>
    </w:p>
  </w:endnote>
  <w:endnote w:type="continuationSeparator" w:id="1">
    <w:p w:rsidR="00093EC0" w:rsidRDefault="00093EC0" w:rsidP="0080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EC0" w:rsidRDefault="00093EC0" w:rsidP="008002F6">
      <w:r>
        <w:separator/>
      </w:r>
    </w:p>
  </w:footnote>
  <w:footnote w:type="continuationSeparator" w:id="1">
    <w:p w:rsidR="00093EC0" w:rsidRDefault="00093EC0" w:rsidP="00800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210"/>
    <w:rsid w:val="00093EC0"/>
    <w:rsid w:val="002F7210"/>
    <w:rsid w:val="007F565F"/>
    <w:rsid w:val="008002F6"/>
    <w:rsid w:val="008540AA"/>
    <w:rsid w:val="00F7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2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2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2017-07-07T06:36:00Z</dcterms:created>
  <dcterms:modified xsi:type="dcterms:W3CDTF">2017-07-07T06:36:00Z</dcterms:modified>
</cp:coreProperties>
</file>